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5B76A" w14:textId="77777777" w:rsidR="00E909F7" w:rsidRDefault="00A24CC2" w:rsidP="00E909F7">
      <w:pPr>
        <w:jc w:val="center"/>
        <w:rPr>
          <w:rFonts w:asciiTheme="majorHAnsi" w:hAnsiTheme="majorHAnsi"/>
          <w:b/>
          <w:sz w:val="28"/>
          <w:szCs w:val="28"/>
        </w:rPr>
      </w:pPr>
      <w:r>
        <w:rPr>
          <w:rFonts w:asciiTheme="majorHAnsi" w:hAnsiTheme="majorHAnsi"/>
          <w:b/>
          <w:sz w:val="28"/>
          <w:szCs w:val="28"/>
        </w:rPr>
        <w:t>Formative Case Study Research:</w:t>
      </w:r>
    </w:p>
    <w:p w14:paraId="72FA4AC0" w14:textId="77777777" w:rsidR="00B56DA3" w:rsidRPr="0011442D" w:rsidRDefault="0011442D" w:rsidP="00E909F7">
      <w:pPr>
        <w:jc w:val="center"/>
        <w:rPr>
          <w:rFonts w:asciiTheme="majorHAnsi" w:hAnsiTheme="majorHAnsi"/>
          <w:b/>
          <w:sz w:val="28"/>
          <w:szCs w:val="28"/>
        </w:rPr>
      </w:pPr>
      <w:r w:rsidRPr="0011442D">
        <w:rPr>
          <w:rFonts w:asciiTheme="majorHAnsi" w:hAnsiTheme="majorHAnsi"/>
          <w:b/>
          <w:sz w:val="28"/>
          <w:szCs w:val="28"/>
        </w:rPr>
        <w:t>Responses to Global Climate Change</w:t>
      </w:r>
    </w:p>
    <w:p w14:paraId="0712A183" w14:textId="77777777" w:rsidR="0011442D" w:rsidRPr="0011442D" w:rsidRDefault="0011442D">
      <w:pPr>
        <w:rPr>
          <w:rFonts w:asciiTheme="majorHAnsi" w:hAnsiTheme="majorHAnsi"/>
        </w:rPr>
      </w:pPr>
      <w:r w:rsidRPr="0011442D">
        <w:rPr>
          <w:rFonts w:asciiTheme="majorHAnsi" w:hAnsiTheme="majorHAnsi"/>
        </w:rPr>
        <w:t>On this page there are four key groups that have responded to endeavor to tackle the main causes and respond to the effects of Global Climate Change.  You need to research these the following, write a comprehensive account including:</w:t>
      </w:r>
    </w:p>
    <w:p w14:paraId="70CAD882" w14:textId="77777777" w:rsidR="0011442D" w:rsidRPr="0011442D" w:rsidRDefault="0011442D" w:rsidP="0011442D">
      <w:pPr>
        <w:pStyle w:val="ListParagraph"/>
        <w:numPr>
          <w:ilvl w:val="0"/>
          <w:numId w:val="1"/>
        </w:numPr>
        <w:rPr>
          <w:rFonts w:asciiTheme="majorHAnsi" w:hAnsiTheme="majorHAnsi"/>
        </w:rPr>
      </w:pPr>
      <w:r w:rsidRPr="0011442D">
        <w:rPr>
          <w:rFonts w:asciiTheme="majorHAnsi" w:hAnsiTheme="majorHAnsi"/>
        </w:rPr>
        <w:t>History of the organization</w:t>
      </w:r>
    </w:p>
    <w:p w14:paraId="30E0DCBA" w14:textId="77777777" w:rsidR="0011442D" w:rsidRPr="0011442D" w:rsidRDefault="0011442D" w:rsidP="0011442D">
      <w:pPr>
        <w:pStyle w:val="ListParagraph"/>
        <w:numPr>
          <w:ilvl w:val="0"/>
          <w:numId w:val="1"/>
        </w:numPr>
        <w:rPr>
          <w:rFonts w:asciiTheme="majorHAnsi" w:hAnsiTheme="majorHAnsi"/>
        </w:rPr>
      </w:pPr>
      <w:r w:rsidRPr="0011442D">
        <w:rPr>
          <w:rFonts w:asciiTheme="majorHAnsi" w:hAnsiTheme="majorHAnsi"/>
        </w:rPr>
        <w:t>The main aims</w:t>
      </w:r>
    </w:p>
    <w:p w14:paraId="3D809BD2" w14:textId="77777777" w:rsidR="0011442D" w:rsidRPr="0011442D" w:rsidRDefault="0011442D" w:rsidP="0011442D">
      <w:pPr>
        <w:pStyle w:val="ListParagraph"/>
        <w:numPr>
          <w:ilvl w:val="0"/>
          <w:numId w:val="1"/>
        </w:numPr>
        <w:rPr>
          <w:rFonts w:asciiTheme="majorHAnsi" w:hAnsiTheme="majorHAnsi"/>
        </w:rPr>
      </w:pPr>
      <w:r w:rsidRPr="0011442D">
        <w:rPr>
          <w:rFonts w:asciiTheme="majorHAnsi" w:hAnsiTheme="majorHAnsi"/>
        </w:rPr>
        <w:t>Countries / individuals involved</w:t>
      </w:r>
    </w:p>
    <w:p w14:paraId="09E68F60" w14:textId="77777777" w:rsidR="0011442D" w:rsidRPr="0011442D" w:rsidRDefault="0011442D" w:rsidP="0011442D">
      <w:pPr>
        <w:pStyle w:val="ListParagraph"/>
        <w:numPr>
          <w:ilvl w:val="0"/>
          <w:numId w:val="1"/>
        </w:numPr>
        <w:rPr>
          <w:rFonts w:asciiTheme="majorHAnsi" w:hAnsiTheme="majorHAnsi"/>
        </w:rPr>
      </w:pPr>
      <w:r w:rsidRPr="0011442D">
        <w:rPr>
          <w:rFonts w:asciiTheme="majorHAnsi" w:hAnsiTheme="majorHAnsi"/>
        </w:rPr>
        <w:t>The key ideas explored in response to Global Climate Change</w:t>
      </w:r>
    </w:p>
    <w:p w14:paraId="6D16FF4F" w14:textId="77777777" w:rsidR="0011442D" w:rsidRPr="0011442D" w:rsidRDefault="0011442D" w:rsidP="0011442D">
      <w:pPr>
        <w:pStyle w:val="ListParagraph"/>
        <w:numPr>
          <w:ilvl w:val="0"/>
          <w:numId w:val="1"/>
        </w:numPr>
        <w:rPr>
          <w:rFonts w:asciiTheme="majorHAnsi" w:hAnsiTheme="majorHAnsi"/>
        </w:rPr>
      </w:pPr>
      <w:r w:rsidRPr="0011442D">
        <w:rPr>
          <w:rFonts w:asciiTheme="majorHAnsi" w:hAnsiTheme="majorHAnsi"/>
        </w:rPr>
        <w:t>The actions that have been taken</w:t>
      </w:r>
    </w:p>
    <w:p w14:paraId="264D64B3" w14:textId="77777777" w:rsidR="0011442D" w:rsidRPr="0011442D" w:rsidRDefault="0011442D" w:rsidP="0011442D">
      <w:pPr>
        <w:rPr>
          <w:rFonts w:asciiTheme="majorHAnsi" w:hAnsiTheme="majorHAnsi"/>
        </w:rPr>
      </w:pPr>
    </w:p>
    <w:p w14:paraId="021CE931" w14:textId="77777777" w:rsidR="0011442D" w:rsidRPr="0011442D" w:rsidRDefault="0011442D" w:rsidP="0011442D">
      <w:pPr>
        <w:rPr>
          <w:rFonts w:asciiTheme="majorHAnsi" w:hAnsiTheme="majorHAnsi"/>
        </w:rPr>
      </w:pPr>
      <w:r w:rsidRPr="0011442D">
        <w:rPr>
          <w:rFonts w:asciiTheme="majorHAnsi" w:hAnsiTheme="majorHAnsi"/>
        </w:rPr>
        <w:t xml:space="preserve">In each case, you will </w:t>
      </w:r>
      <w:r w:rsidRPr="0011442D">
        <w:rPr>
          <w:rFonts w:asciiTheme="majorHAnsi" w:hAnsiTheme="majorHAnsi"/>
          <w:u w:val="single"/>
        </w:rPr>
        <w:t>assess</w:t>
      </w:r>
      <w:r w:rsidRPr="0011442D">
        <w:rPr>
          <w:rFonts w:asciiTheme="majorHAnsi" w:hAnsiTheme="majorHAnsi"/>
        </w:rPr>
        <w:t xml:space="preserve"> how effective these responses have been to date.</w:t>
      </w:r>
    </w:p>
    <w:p w14:paraId="2A2ABF30" w14:textId="77777777" w:rsidR="0011442D" w:rsidRPr="0011442D" w:rsidRDefault="0011442D">
      <w:pPr>
        <w:rPr>
          <w:rFonts w:asciiTheme="majorHAnsi" w:hAnsiTheme="majorHAnsi"/>
        </w:rPr>
      </w:pPr>
    </w:p>
    <w:p w14:paraId="44F56BBB" w14:textId="77777777" w:rsidR="0011442D" w:rsidRPr="0011442D" w:rsidRDefault="0011442D">
      <w:pPr>
        <w:rPr>
          <w:rFonts w:asciiTheme="majorHAnsi" w:hAnsiTheme="majorHAnsi"/>
        </w:rPr>
      </w:pPr>
      <w:r w:rsidRPr="0011442D">
        <w:rPr>
          <w:rFonts w:asciiTheme="majorHAnsi" w:hAnsiTheme="majorHAnsi"/>
        </w:rPr>
        <w:t>IPCC</w:t>
      </w:r>
    </w:p>
    <w:p w14:paraId="1632C6DE" w14:textId="77777777" w:rsidR="0011442D" w:rsidRPr="0011442D" w:rsidRDefault="0011442D">
      <w:pPr>
        <w:rPr>
          <w:rFonts w:asciiTheme="majorHAnsi" w:hAnsiTheme="majorHAnsi"/>
          <w:noProof/>
        </w:rPr>
      </w:pPr>
      <w:r w:rsidRPr="0011442D">
        <w:rPr>
          <w:rFonts w:asciiTheme="majorHAnsi" w:hAnsiTheme="majorHAnsi"/>
        </w:rPr>
        <w:t xml:space="preserve">The </w:t>
      </w:r>
      <w:r w:rsidRPr="0011442D">
        <w:rPr>
          <w:rFonts w:asciiTheme="majorHAnsi" w:hAnsiTheme="majorHAnsi"/>
          <w:noProof/>
        </w:rPr>
        <w:t>United Nations Framework Convention on Climate Change</w:t>
      </w:r>
    </w:p>
    <w:p w14:paraId="3503F5A3" w14:textId="77777777" w:rsidR="0011442D" w:rsidRPr="0011442D" w:rsidRDefault="0011442D">
      <w:pPr>
        <w:rPr>
          <w:rFonts w:asciiTheme="majorHAnsi" w:hAnsiTheme="majorHAnsi"/>
          <w:noProof/>
        </w:rPr>
      </w:pPr>
      <w:r w:rsidRPr="0011442D">
        <w:rPr>
          <w:rFonts w:asciiTheme="majorHAnsi" w:hAnsiTheme="majorHAnsi"/>
          <w:noProof/>
        </w:rPr>
        <w:t>The Kyoto Protocol</w:t>
      </w:r>
    </w:p>
    <w:p w14:paraId="73F33086" w14:textId="77777777" w:rsidR="0011442D" w:rsidRPr="0011442D" w:rsidRDefault="0011442D">
      <w:pPr>
        <w:rPr>
          <w:rFonts w:asciiTheme="majorHAnsi" w:hAnsiTheme="majorHAnsi"/>
          <w:noProof/>
        </w:rPr>
      </w:pPr>
      <w:r>
        <w:rPr>
          <w:rFonts w:asciiTheme="majorHAnsi" w:hAnsiTheme="majorHAnsi"/>
          <w:noProof/>
        </w:rPr>
        <mc:AlternateContent>
          <mc:Choice Requires="wps">
            <w:drawing>
              <wp:anchor distT="0" distB="0" distL="114300" distR="114300" simplePos="0" relativeHeight="251659264" behindDoc="0" locked="0" layoutInCell="1" allowOverlap="1" wp14:anchorId="29A06A10" wp14:editId="0A11A076">
                <wp:simplePos x="0" y="0"/>
                <wp:positionH relativeFrom="column">
                  <wp:posOffset>3429000</wp:posOffset>
                </wp:positionH>
                <wp:positionV relativeFrom="paragraph">
                  <wp:posOffset>92075</wp:posOffset>
                </wp:positionV>
                <wp:extent cx="2857500" cy="6858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991668" w14:textId="351C3F06" w:rsidR="00E00426" w:rsidRPr="0011442D" w:rsidRDefault="00E00426">
                            <w:pPr>
                              <w:rPr>
                                <w:outline/>
                                <w:color w:val="000000" w:themeColor="text1"/>
                                <w14:textOutline w14:w="9525" w14:cap="rnd" w14:cmpd="sng" w14:algn="ctr">
                                  <w14:solidFill>
                                    <w14:schemeClr w14:val="tx1"/>
                                  </w14:solidFill>
                                  <w14:prstDash w14:val="solid"/>
                                  <w14:bevel/>
                                </w14:textOutline>
                                <w14:textFill>
                                  <w14:noFill/>
                                </w14:textFill>
                              </w:rPr>
                            </w:pPr>
                            <w:r>
                              <w:rPr>
                                <w:outline/>
                                <w:color w:val="000000" w:themeColor="text1"/>
                                <w14:textOutline w14:w="9525" w14:cap="rnd" w14:cmpd="sng" w14:algn="ctr">
                                  <w14:solidFill>
                                    <w14:schemeClr w14:val="tx1"/>
                                  </w14:solidFill>
                                  <w14:prstDash w14:val="solid"/>
                                  <w14:bevel/>
                                </w14:textOutline>
                                <w14:textFill>
                                  <w14:noFill/>
                                </w14:textFill>
                              </w:rPr>
                              <w:t xml:space="preserve">Due </w:t>
                            </w:r>
                            <w:proofErr w:type="gramStart"/>
                            <w:r>
                              <w:rPr>
                                <w:outline/>
                                <w:color w:val="000000" w:themeColor="text1"/>
                                <w14:textOutline w14:w="9525" w14:cap="rnd" w14:cmpd="sng" w14:algn="ctr">
                                  <w14:solidFill>
                                    <w14:schemeClr w14:val="tx1"/>
                                  </w14:solidFill>
                                  <w14:prstDash w14:val="solid"/>
                                  <w14:bevel/>
                                </w14:textOutline>
                                <w14:textFill>
                                  <w14:noFill/>
                                </w14:textFill>
                              </w:rPr>
                              <w:t>Date</w:t>
                            </w:r>
                            <w:r w:rsidR="002160B6">
                              <w:rPr>
                                <w:outline/>
                                <w:color w:val="000000" w:themeColor="text1"/>
                                <w14:textOutline w14:w="9525" w14:cap="rnd" w14:cmpd="sng" w14:algn="ctr">
                                  <w14:solidFill>
                                    <w14:schemeClr w14:val="tx1"/>
                                  </w14:solidFill>
                                  <w14:prstDash w14:val="solid"/>
                                  <w14:bevel/>
                                </w14:textOutline>
                                <w14:textFill>
                                  <w14:noFill/>
                                </w14:textFill>
                              </w:rPr>
                              <w:t xml:space="preserve">  24</w:t>
                            </w:r>
                            <w:proofErr w:type="gramEnd"/>
                            <w:r w:rsidR="002160B6">
                              <w:rPr>
                                <w:outline/>
                                <w:color w:val="000000" w:themeColor="text1"/>
                                <w14:textOutline w14:w="9525" w14:cap="rnd" w14:cmpd="sng" w14:algn="ctr">
                                  <w14:solidFill>
                                    <w14:schemeClr w14:val="tx1"/>
                                  </w14:solidFill>
                                  <w14:prstDash w14:val="solid"/>
                                  <w14:bevel/>
                                </w14:textOutline>
                                <w14:textFill>
                                  <w14:noFill/>
                                </w14:textFill>
                              </w:rPr>
                              <w:t xml:space="preserve"> March 2017</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7.25pt;width:22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" filled="f" strokecolor="black [3213]">
                <v:textbox>
                  <w:txbxContent>
                    <w:p w14:paraId="09991668" w14:textId="351C3F06" w:rsidR="00E00426" w:rsidRPr="0011442D" w:rsidRDefault="00E00426">
                      <w:pPr>
                        <w:rPr>
                          <w:outline/>
                          <w:color w:val="000000" w:themeColor="text1"/>
                          <w14:textOutline w14:w="9525" w14:cap="rnd" w14:cmpd="sng" w14:algn="ctr">
                            <w14:solidFill>
                              <w14:schemeClr w14:val="tx1"/>
                            </w14:solidFill>
                            <w14:prstDash w14:val="solid"/>
                            <w14:bevel/>
                          </w14:textOutline>
                          <w14:textFill>
                            <w14:noFill/>
                          </w14:textFill>
                        </w:rPr>
                      </w:pPr>
                      <w:r>
                        <w:rPr>
                          <w:outline/>
                          <w:color w:val="000000" w:themeColor="text1"/>
                          <w14:textOutline w14:w="9525" w14:cap="rnd" w14:cmpd="sng" w14:algn="ctr">
                            <w14:solidFill>
                              <w14:schemeClr w14:val="tx1"/>
                            </w14:solidFill>
                            <w14:prstDash w14:val="solid"/>
                            <w14:bevel/>
                          </w14:textOutline>
                          <w14:textFill>
                            <w14:noFill/>
                          </w14:textFill>
                        </w:rPr>
                        <w:t xml:space="preserve">Due </w:t>
                      </w:r>
                      <w:proofErr w:type="gramStart"/>
                      <w:r>
                        <w:rPr>
                          <w:outline/>
                          <w:color w:val="000000" w:themeColor="text1"/>
                          <w14:textOutline w14:w="9525" w14:cap="rnd" w14:cmpd="sng" w14:algn="ctr">
                            <w14:solidFill>
                              <w14:schemeClr w14:val="tx1"/>
                            </w14:solidFill>
                            <w14:prstDash w14:val="solid"/>
                            <w14:bevel/>
                          </w14:textOutline>
                          <w14:textFill>
                            <w14:noFill/>
                          </w14:textFill>
                        </w:rPr>
                        <w:t>Date</w:t>
                      </w:r>
                      <w:r w:rsidR="002160B6">
                        <w:rPr>
                          <w:outline/>
                          <w:color w:val="000000" w:themeColor="text1"/>
                          <w14:textOutline w14:w="9525" w14:cap="rnd" w14:cmpd="sng" w14:algn="ctr">
                            <w14:solidFill>
                              <w14:schemeClr w14:val="tx1"/>
                            </w14:solidFill>
                            <w14:prstDash w14:val="solid"/>
                            <w14:bevel/>
                          </w14:textOutline>
                          <w14:textFill>
                            <w14:noFill/>
                          </w14:textFill>
                        </w:rPr>
                        <w:t xml:space="preserve">  24</w:t>
                      </w:r>
                      <w:proofErr w:type="gramEnd"/>
                      <w:r w:rsidR="002160B6">
                        <w:rPr>
                          <w:outline/>
                          <w:color w:val="000000" w:themeColor="text1"/>
                          <w14:textOutline w14:w="9525" w14:cap="rnd" w14:cmpd="sng" w14:algn="ctr">
                            <w14:solidFill>
                              <w14:schemeClr w14:val="tx1"/>
                            </w14:solidFill>
                            <w14:prstDash w14:val="solid"/>
                            <w14:bevel/>
                          </w14:textOutline>
                          <w14:textFill>
                            <w14:noFill/>
                          </w14:textFill>
                        </w:rPr>
                        <w:t xml:space="preserve"> March 2017</w:t>
                      </w:r>
                      <w:bookmarkStart w:id="1" w:name="_GoBack"/>
                      <w:bookmarkEnd w:id="1"/>
                    </w:p>
                  </w:txbxContent>
                </v:textbox>
                <w10:wrap type="square"/>
              </v:shape>
            </w:pict>
          </mc:Fallback>
        </mc:AlternateContent>
      </w:r>
      <w:r w:rsidRPr="0011442D">
        <w:rPr>
          <w:rFonts w:asciiTheme="majorHAnsi" w:hAnsiTheme="majorHAnsi"/>
          <w:noProof/>
        </w:rPr>
        <w:t>The Copenhagen Accord</w:t>
      </w:r>
    </w:p>
    <w:p w14:paraId="53997B5D" w14:textId="77777777" w:rsidR="0011442D" w:rsidRPr="0011442D" w:rsidRDefault="0011442D">
      <w:pPr>
        <w:rPr>
          <w:rFonts w:asciiTheme="majorHAnsi" w:hAnsiTheme="majorHAnsi"/>
          <w:noProof/>
        </w:rPr>
      </w:pPr>
    </w:p>
    <w:p w14:paraId="421E9433" w14:textId="77777777" w:rsidR="0011442D" w:rsidRDefault="00A24CC2">
      <w:pPr>
        <w:rPr>
          <w:rFonts w:asciiTheme="majorHAnsi" w:hAnsiTheme="majorHAnsi"/>
          <w:noProof/>
        </w:rPr>
      </w:pPr>
      <w:r>
        <w:rPr>
          <w:rFonts w:asciiTheme="majorHAnsi" w:hAnsiTheme="majorHAnsi"/>
          <w:noProof/>
        </w:rPr>
        <w:t>Attach</w:t>
      </w:r>
      <w:r w:rsidR="0011442D" w:rsidRPr="0011442D">
        <w:rPr>
          <w:rFonts w:asciiTheme="majorHAnsi" w:hAnsiTheme="majorHAnsi"/>
          <w:noProof/>
        </w:rPr>
        <w:t xml:space="preserve"> your research to this page and turn in on </w:t>
      </w:r>
    </w:p>
    <w:p w14:paraId="2A283435" w14:textId="77777777" w:rsidR="0011442D" w:rsidRDefault="0011442D">
      <w:pPr>
        <w:rPr>
          <w:rFonts w:asciiTheme="majorHAnsi" w:hAnsiTheme="majorHAnsi"/>
          <w:noProof/>
        </w:rPr>
      </w:pPr>
    </w:p>
    <w:p w14:paraId="63679A43" w14:textId="77777777" w:rsidR="0011442D" w:rsidRDefault="0011442D">
      <w:pPr>
        <w:rPr>
          <w:rFonts w:asciiTheme="majorHAnsi" w:hAnsiTheme="majorHAnsi"/>
          <w:noProof/>
        </w:rPr>
      </w:pPr>
    </w:p>
    <w:p w14:paraId="1895E159" w14:textId="77777777" w:rsidR="0011442D" w:rsidRPr="00A24CC2" w:rsidRDefault="0011442D">
      <w:pPr>
        <w:rPr>
          <w:rFonts w:asciiTheme="majorHAnsi" w:hAnsiTheme="majorHAnsi"/>
          <w:b/>
          <w:noProof/>
        </w:rPr>
      </w:pPr>
      <w:r w:rsidRPr="00A24CC2">
        <w:rPr>
          <w:rFonts w:asciiTheme="majorHAnsi" w:hAnsiTheme="majorHAnsi"/>
          <w:b/>
          <w:noProof/>
        </w:rPr>
        <w:t>Grading Rubric</w:t>
      </w:r>
    </w:p>
    <w:p w14:paraId="48F2C11D" w14:textId="77777777" w:rsidR="00E00426" w:rsidRPr="00C37717" w:rsidRDefault="00E00426" w:rsidP="00E00426">
      <w:pPr>
        <w:rPr>
          <w:rFonts w:ascii="Calibri" w:hAnsi="Calibri" w:cs="Calibri"/>
        </w:rPr>
      </w:pPr>
      <w:r w:rsidRPr="00C37717">
        <w:rPr>
          <w:rFonts w:ascii="Calibri" w:hAnsi="Calibri" w:cs="Calibri"/>
        </w:rPr>
        <w:t>Your case study will be graded as follows:</w:t>
      </w:r>
    </w:p>
    <w:tbl>
      <w:tblPr>
        <w:tblW w:w="9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2795"/>
        <w:gridCol w:w="3128"/>
        <w:gridCol w:w="3128"/>
      </w:tblGrid>
      <w:tr w:rsidR="00E00426" w:rsidRPr="00C37717" w14:paraId="407296B9" w14:textId="77777777" w:rsidTr="00E00426">
        <w:tc>
          <w:tcPr>
            <w:tcW w:w="823" w:type="dxa"/>
          </w:tcPr>
          <w:p w14:paraId="23E74EB4" w14:textId="77777777" w:rsidR="00E00426" w:rsidRPr="00C37717" w:rsidRDefault="00E00426" w:rsidP="00E00426">
            <w:pPr>
              <w:jc w:val="center"/>
              <w:rPr>
                <w:rFonts w:ascii="Calibri" w:hAnsi="Calibri" w:cs="Calibri"/>
                <w:b/>
              </w:rPr>
            </w:pPr>
            <w:r>
              <w:rPr>
                <w:rFonts w:ascii="Calibri" w:hAnsi="Calibri" w:cs="Calibri"/>
                <w:b/>
              </w:rPr>
              <w:t>IB Grade</w:t>
            </w:r>
          </w:p>
        </w:tc>
        <w:tc>
          <w:tcPr>
            <w:tcW w:w="2795" w:type="dxa"/>
          </w:tcPr>
          <w:p w14:paraId="7BC308B5" w14:textId="77777777" w:rsidR="00E00426" w:rsidRPr="00C37717" w:rsidRDefault="00E00426" w:rsidP="00E00426">
            <w:pPr>
              <w:rPr>
                <w:rFonts w:ascii="Calibri" w:hAnsi="Calibri" w:cs="Calibri"/>
                <w:b/>
              </w:rPr>
            </w:pPr>
            <w:r>
              <w:rPr>
                <w:rFonts w:ascii="Calibri" w:hAnsi="Calibri" w:cs="Calibri"/>
                <w:b/>
              </w:rPr>
              <w:t>AO 1</w:t>
            </w:r>
            <w:r>
              <w:rPr>
                <w:rFonts w:ascii="Calibri" w:hAnsi="Calibri" w:cs="Calibri"/>
                <w:b/>
              </w:rPr>
              <w:br/>
            </w:r>
            <w:r w:rsidRPr="00C37717">
              <w:rPr>
                <w:rFonts w:ascii="Calibri" w:hAnsi="Calibri" w:cs="Calibri"/>
                <w:b/>
              </w:rPr>
              <w:t>Knowledge and understanding</w:t>
            </w:r>
          </w:p>
        </w:tc>
        <w:tc>
          <w:tcPr>
            <w:tcW w:w="3128" w:type="dxa"/>
          </w:tcPr>
          <w:p w14:paraId="0432063D" w14:textId="77777777" w:rsidR="00E00426" w:rsidRPr="00C37717" w:rsidRDefault="00E00426" w:rsidP="00E00426">
            <w:pPr>
              <w:rPr>
                <w:rFonts w:ascii="Calibri" w:hAnsi="Calibri" w:cs="Calibri"/>
                <w:b/>
              </w:rPr>
            </w:pPr>
            <w:r>
              <w:rPr>
                <w:rFonts w:ascii="Calibri" w:hAnsi="Calibri" w:cs="Calibri"/>
                <w:b/>
              </w:rPr>
              <w:t>AO 3</w:t>
            </w:r>
            <w:r>
              <w:rPr>
                <w:rFonts w:ascii="Calibri" w:hAnsi="Calibri" w:cs="Calibri"/>
                <w:b/>
              </w:rPr>
              <w:br/>
            </w:r>
            <w:r w:rsidRPr="00C37717">
              <w:rPr>
                <w:rFonts w:ascii="Calibri" w:hAnsi="Calibri" w:cs="Calibri"/>
                <w:b/>
              </w:rPr>
              <w:t>Analysis/evaluation</w:t>
            </w:r>
          </w:p>
        </w:tc>
        <w:tc>
          <w:tcPr>
            <w:tcW w:w="3128" w:type="dxa"/>
          </w:tcPr>
          <w:p w14:paraId="0E25F6A7" w14:textId="77777777" w:rsidR="00E00426" w:rsidRDefault="00E00426" w:rsidP="00E00426">
            <w:pPr>
              <w:rPr>
                <w:rFonts w:ascii="Calibri" w:hAnsi="Calibri" w:cs="Calibri"/>
                <w:b/>
              </w:rPr>
            </w:pPr>
            <w:r>
              <w:rPr>
                <w:rFonts w:ascii="Calibri" w:hAnsi="Calibri" w:cs="Calibri"/>
                <w:b/>
              </w:rPr>
              <w:t>AO 4</w:t>
            </w:r>
          </w:p>
          <w:p w14:paraId="617429C0" w14:textId="77777777" w:rsidR="00E00426" w:rsidRPr="00C37717" w:rsidRDefault="00E00426" w:rsidP="00E00426">
            <w:pPr>
              <w:rPr>
                <w:rFonts w:ascii="Calibri" w:hAnsi="Calibri" w:cs="Calibri"/>
                <w:b/>
              </w:rPr>
            </w:pPr>
            <w:r w:rsidRPr="00C37717">
              <w:rPr>
                <w:rFonts w:ascii="Calibri" w:hAnsi="Calibri" w:cs="Calibri"/>
                <w:b/>
              </w:rPr>
              <w:t>Skill</w:t>
            </w:r>
          </w:p>
        </w:tc>
      </w:tr>
      <w:tr w:rsidR="00E00426" w:rsidRPr="00C37717" w14:paraId="070CD829" w14:textId="77777777" w:rsidTr="00E00426">
        <w:tc>
          <w:tcPr>
            <w:tcW w:w="823" w:type="dxa"/>
          </w:tcPr>
          <w:p w14:paraId="070D073C" w14:textId="77777777" w:rsidR="00E00426" w:rsidRPr="00C37717" w:rsidRDefault="00E00426" w:rsidP="00E00426">
            <w:pPr>
              <w:jc w:val="center"/>
              <w:rPr>
                <w:rFonts w:ascii="Calibri" w:hAnsi="Calibri" w:cs="Calibri"/>
                <w:b/>
              </w:rPr>
            </w:pPr>
            <w:r w:rsidRPr="00C37717">
              <w:rPr>
                <w:rFonts w:ascii="Calibri" w:hAnsi="Calibri" w:cs="Calibri"/>
                <w:b/>
              </w:rPr>
              <w:t>2</w:t>
            </w:r>
          </w:p>
        </w:tc>
        <w:tc>
          <w:tcPr>
            <w:tcW w:w="2795" w:type="dxa"/>
          </w:tcPr>
          <w:p w14:paraId="19DB3BFA" w14:textId="77777777" w:rsidR="00E00426" w:rsidRPr="00C37717" w:rsidRDefault="00E00426" w:rsidP="00E00426">
            <w:pPr>
              <w:rPr>
                <w:rFonts w:ascii="Calibri" w:hAnsi="Calibri" w:cs="Calibri"/>
              </w:rPr>
            </w:pPr>
            <w:r w:rsidRPr="00C37717">
              <w:rPr>
                <w:rFonts w:ascii="Calibri" w:hAnsi="Calibri" w:cs="Calibri"/>
              </w:rPr>
              <w:t>No relevant facts</w:t>
            </w:r>
          </w:p>
        </w:tc>
        <w:tc>
          <w:tcPr>
            <w:tcW w:w="3128" w:type="dxa"/>
          </w:tcPr>
          <w:p w14:paraId="0A989B9F" w14:textId="77777777" w:rsidR="00E00426" w:rsidRPr="00C37717" w:rsidRDefault="00E00426" w:rsidP="00E00426">
            <w:pPr>
              <w:rPr>
                <w:rFonts w:ascii="Calibri" w:hAnsi="Calibri" w:cs="Calibri"/>
              </w:rPr>
            </w:pPr>
            <w:r w:rsidRPr="00C37717">
              <w:rPr>
                <w:rFonts w:ascii="Calibri" w:hAnsi="Calibri" w:cs="Calibri"/>
              </w:rPr>
              <w:t>No evidence of analysis</w:t>
            </w:r>
            <w:r>
              <w:rPr>
                <w:rFonts w:ascii="Calibri" w:hAnsi="Calibri" w:cs="Calibri"/>
              </w:rPr>
              <w:t xml:space="preserve"> through assessment of each organization</w:t>
            </w:r>
          </w:p>
        </w:tc>
        <w:tc>
          <w:tcPr>
            <w:tcW w:w="3128" w:type="dxa"/>
          </w:tcPr>
          <w:p w14:paraId="1B96E646" w14:textId="77777777" w:rsidR="00E00426" w:rsidRPr="00C37717" w:rsidRDefault="00E00426" w:rsidP="00E00426">
            <w:pPr>
              <w:rPr>
                <w:rFonts w:ascii="Calibri" w:hAnsi="Calibri" w:cs="Calibri"/>
              </w:rPr>
            </w:pPr>
            <w:r>
              <w:rPr>
                <w:rFonts w:ascii="Calibri" w:hAnsi="Calibri" w:cs="Calibri"/>
              </w:rPr>
              <w:t>Low level organization</w:t>
            </w:r>
            <w:r>
              <w:rPr>
                <w:rFonts w:ascii="Calibri" w:hAnsi="Calibri" w:cs="Calibri"/>
              </w:rPr>
              <w:br/>
              <w:t>Little terminology</w:t>
            </w:r>
            <w:r>
              <w:rPr>
                <w:rFonts w:ascii="Calibri" w:hAnsi="Calibri" w:cs="Calibri"/>
              </w:rPr>
              <w:br/>
              <w:t>No bibliography</w:t>
            </w:r>
          </w:p>
        </w:tc>
      </w:tr>
      <w:tr w:rsidR="00E00426" w:rsidRPr="00C37717" w14:paraId="4C0720F4" w14:textId="77777777" w:rsidTr="00E00426">
        <w:tc>
          <w:tcPr>
            <w:tcW w:w="823" w:type="dxa"/>
          </w:tcPr>
          <w:p w14:paraId="12CD5060" w14:textId="77777777" w:rsidR="00E00426" w:rsidRPr="00C37717" w:rsidRDefault="00E00426" w:rsidP="00E00426">
            <w:pPr>
              <w:jc w:val="center"/>
              <w:rPr>
                <w:rFonts w:ascii="Calibri" w:hAnsi="Calibri" w:cs="Calibri"/>
                <w:b/>
              </w:rPr>
            </w:pPr>
            <w:r w:rsidRPr="00C37717">
              <w:rPr>
                <w:rFonts w:ascii="Calibri" w:hAnsi="Calibri" w:cs="Calibri"/>
                <w:b/>
              </w:rPr>
              <w:t>3</w:t>
            </w:r>
          </w:p>
        </w:tc>
        <w:tc>
          <w:tcPr>
            <w:tcW w:w="2795" w:type="dxa"/>
          </w:tcPr>
          <w:p w14:paraId="69911E2E" w14:textId="77777777" w:rsidR="00E00426" w:rsidRPr="00C37717" w:rsidRDefault="00E00426" w:rsidP="00E00426">
            <w:pPr>
              <w:rPr>
                <w:rFonts w:ascii="Calibri" w:hAnsi="Calibri" w:cs="Calibri"/>
              </w:rPr>
            </w:pPr>
            <w:r w:rsidRPr="00C37717">
              <w:rPr>
                <w:rFonts w:ascii="Calibri" w:hAnsi="Calibri" w:cs="Calibri"/>
              </w:rPr>
              <w:t xml:space="preserve">Little knowledge and understanding </w:t>
            </w:r>
          </w:p>
        </w:tc>
        <w:tc>
          <w:tcPr>
            <w:tcW w:w="3128" w:type="dxa"/>
          </w:tcPr>
          <w:p w14:paraId="7F3FCA76" w14:textId="77777777" w:rsidR="00E00426" w:rsidRPr="00C37717" w:rsidRDefault="00E00426" w:rsidP="00E00426">
            <w:pPr>
              <w:rPr>
                <w:rFonts w:ascii="Calibri" w:hAnsi="Calibri" w:cs="Calibri"/>
              </w:rPr>
            </w:pPr>
            <w:r w:rsidRPr="00C37717">
              <w:rPr>
                <w:rFonts w:ascii="Calibri" w:hAnsi="Calibri" w:cs="Calibri"/>
              </w:rPr>
              <w:t>Very little analysis, ignores impo</w:t>
            </w:r>
            <w:r>
              <w:rPr>
                <w:rFonts w:ascii="Calibri" w:hAnsi="Calibri" w:cs="Calibri"/>
              </w:rPr>
              <w:t>rtant aspects of the assessment of each organization</w:t>
            </w:r>
          </w:p>
        </w:tc>
        <w:tc>
          <w:tcPr>
            <w:tcW w:w="3128" w:type="dxa"/>
          </w:tcPr>
          <w:p w14:paraId="4D470575" w14:textId="77777777" w:rsidR="00E00426" w:rsidRDefault="00E00426" w:rsidP="00E00426">
            <w:pPr>
              <w:rPr>
                <w:rFonts w:ascii="Calibri" w:hAnsi="Calibri" w:cs="Calibri"/>
              </w:rPr>
            </w:pPr>
            <w:r>
              <w:rPr>
                <w:rFonts w:ascii="Calibri" w:hAnsi="Calibri" w:cs="Calibri"/>
              </w:rPr>
              <w:t>Some organization</w:t>
            </w:r>
            <w:r>
              <w:rPr>
                <w:rFonts w:ascii="Calibri" w:hAnsi="Calibri" w:cs="Calibri"/>
              </w:rPr>
              <w:br/>
              <w:t>Attempts to use terminology</w:t>
            </w:r>
          </w:p>
          <w:p w14:paraId="38A92542" w14:textId="77777777" w:rsidR="00E00426" w:rsidRPr="00C37717" w:rsidRDefault="00E00426" w:rsidP="00E00426">
            <w:pPr>
              <w:rPr>
                <w:rFonts w:ascii="Calibri" w:hAnsi="Calibri" w:cs="Calibri"/>
              </w:rPr>
            </w:pPr>
            <w:r>
              <w:rPr>
                <w:rFonts w:ascii="Calibri" w:hAnsi="Calibri" w:cs="Calibri"/>
              </w:rPr>
              <w:t>Partial bibliography – few sources consulted</w:t>
            </w:r>
          </w:p>
        </w:tc>
      </w:tr>
      <w:tr w:rsidR="00E00426" w:rsidRPr="00C37717" w14:paraId="5B2C4DD2" w14:textId="77777777" w:rsidTr="00E00426">
        <w:tc>
          <w:tcPr>
            <w:tcW w:w="823" w:type="dxa"/>
          </w:tcPr>
          <w:p w14:paraId="48881186" w14:textId="77777777" w:rsidR="00E00426" w:rsidRPr="00C37717" w:rsidRDefault="00E00426" w:rsidP="00E00426">
            <w:pPr>
              <w:jc w:val="center"/>
              <w:rPr>
                <w:rFonts w:ascii="Calibri" w:hAnsi="Calibri" w:cs="Calibri"/>
                <w:b/>
              </w:rPr>
            </w:pPr>
            <w:r w:rsidRPr="00C37717">
              <w:rPr>
                <w:rFonts w:ascii="Calibri" w:hAnsi="Calibri" w:cs="Calibri"/>
                <w:b/>
              </w:rPr>
              <w:t>4</w:t>
            </w:r>
          </w:p>
        </w:tc>
        <w:tc>
          <w:tcPr>
            <w:tcW w:w="2795" w:type="dxa"/>
          </w:tcPr>
          <w:p w14:paraId="27151633" w14:textId="77777777" w:rsidR="00E00426" w:rsidRPr="00C37717" w:rsidRDefault="00E00426" w:rsidP="00E00426">
            <w:pPr>
              <w:rPr>
                <w:rFonts w:ascii="Calibri" w:hAnsi="Calibri" w:cs="Calibri"/>
              </w:rPr>
            </w:pPr>
            <w:r w:rsidRPr="00C37717">
              <w:rPr>
                <w:rFonts w:ascii="Calibri" w:hAnsi="Calibri" w:cs="Calibri"/>
              </w:rPr>
              <w:t>Some relevant knowledge and underst</w:t>
            </w:r>
            <w:r>
              <w:rPr>
                <w:rFonts w:ascii="Calibri" w:hAnsi="Calibri" w:cs="Calibri"/>
              </w:rPr>
              <w:t>anding but with significant omis</w:t>
            </w:r>
            <w:r w:rsidRPr="00C37717">
              <w:rPr>
                <w:rFonts w:ascii="Calibri" w:hAnsi="Calibri" w:cs="Calibri"/>
              </w:rPr>
              <w:t>sions</w:t>
            </w:r>
          </w:p>
        </w:tc>
        <w:tc>
          <w:tcPr>
            <w:tcW w:w="3128" w:type="dxa"/>
          </w:tcPr>
          <w:p w14:paraId="6F01782B" w14:textId="77777777" w:rsidR="00E00426" w:rsidRPr="00C37717" w:rsidRDefault="00E00426" w:rsidP="00E00426">
            <w:pPr>
              <w:rPr>
                <w:rFonts w:ascii="Calibri" w:hAnsi="Calibri" w:cs="Calibri"/>
              </w:rPr>
            </w:pPr>
            <w:r w:rsidRPr="00C37717">
              <w:rPr>
                <w:rFonts w:ascii="Calibri" w:hAnsi="Calibri" w:cs="Calibri"/>
              </w:rPr>
              <w:t xml:space="preserve">Little attempt at analysis, only partially answers the task </w:t>
            </w:r>
            <w:r>
              <w:rPr>
                <w:rFonts w:ascii="Calibri" w:hAnsi="Calibri" w:cs="Calibri"/>
              </w:rPr>
              <w:t>of assessing each organization</w:t>
            </w:r>
          </w:p>
        </w:tc>
        <w:tc>
          <w:tcPr>
            <w:tcW w:w="3128" w:type="dxa"/>
          </w:tcPr>
          <w:p w14:paraId="266BFB10" w14:textId="77777777" w:rsidR="00E00426" w:rsidRDefault="00E00426" w:rsidP="00E00426">
            <w:pPr>
              <w:rPr>
                <w:rFonts w:ascii="Calibri" w:hAnsi="Calibri" w:cs="Calibri"/>
              </w:rPr>
            </w:pPr>
            <w:r>
              <w:rPr>
                <w:rFonts w:ascii="Calibri" w:hAnsi="Calibri" w:cs="Calibri"/>
              </w:rPr>
              <w:t>Fair organization</w:t>
            </w:r>
            <w:r>
              <w:rPr>
                <w:rFonts w:ascii="Calibri" w:hAnsi="Calibri" w:cs="Calibri"/>
              </w:rPr>
              <w:br/>
              <w:t>Terminology used inconsistently</w:t>
            </w:r>
          </w:p>
          <w:p w14:paraId="178B6EF4" w14:textId="77777777" w:rsidR="00E00426" w:rsidRPr="00C37717" w:rsidRDefault="00E00426" w:rsidP="00E00426">
            <w:pPr>
              <w:rPr>
                <w:rFonts w:ascii="Calibri" w:hAnsi="Calibri" w:cs="Calibri"/>
              </w:rPr>
            </w:pPr>
            <w:r>
              <w:rPr>
                <w:rFonts w:ascii="Calibri" w:hAnsi="Calibri" w:cs="Calibri"/>
              </w:rPr>
              <w:t>Bibliography included – a fair number of sources consulted</w:t>
            </w:r>
          </w:p>
        </w:tc>
      </w:tr>
      <w:tr w:rsidR="00E00426" w:rsidRPr="00C37717" w14:paraId="749ADAA4" w14:textId="77777777" w:rsidTr="00E00426">
        <w:tc>
          <w:tcPr>
            <w:tcW w:w="823" w:type="dxa"/>
          </w:tcPr>
          <w:p w14:paraId="4DB2608F" w14:textId="77777777" w:rsidR="00E00426" w:rsidRPr="00C37717" w:rsidRDefault="00E00426" w:rsidP="00E00426">
            <w:pPr>
              <w:jc w:val="center"/>
              <w:rPr>
                <w:rFonts w:ascii="Calibri" w:hAnsi="Calibri" w:cs="Calibri"/>
                <w:b/>
              </w:rPr>
            </w:pPr>
            <w:r w:rsidRPr="00C37717">
              <w:rPr>
                <w:rFonts w:ascii="Calibri" w:hAnsi="Calibri" w:cs="Calibri"/>
                <w:b/>
              </w:rPr>
              <w:t>5</w:t>
            </w:r>
          </w:p>
        </w:tc>
        <w:tc>
          <w:tcPr>
            <w:tcW w:w="2795" w:type="dxa"/>
          </w:tcPr>
          <w:p w14:paraId="4F2F1DAC" w14:textId="77777777" w:rsidR="00E00426" w:rsidRPr="00C37717" w:rsidRDefault="00E00426" w:rsidP="00E00426">
            <w:pPr>
              <w:rPr>
                <w:rFonts w:ascii="Calibri" w:hAnsi="Calibri" w:cs="Calibri"/>
              </w:rPr>
            </w:pPr>
            <w:r w:rsidRPr="00C37717">
              <w:rPr>
                <w:rFonts w:ascii="Calibri" w:hAnsi="Calibri" w:cs="Calibri"/>
              </w:rPr>
              <w:t>Relevant knowledge and understanding but with some omissions</w:t>
            </w:r>
          </w:p>
        </w:tc>
        <w:tc>
          <w:tcPr>
            <w:tcW w:w="3128" w:type="dxa"/>
          </w:tcPr>
          <w:p w14:paraId="5D923383" w14:textId="77777777" w:rsidR="00E00426" w:rsidRPr="00C37717" w:rsidRDefault="00E00426" w:rsidP="00E00426">
            <w:pPr>
              <w:rPr>
                <w:rFonts w:ascii="Calibri" w:hAnsi="Calibri" w:cs="Calibri"/>
              </w:rPr>
            </w:pPr>
            <w:r w:rsidRPr="00C37717">
              <w:rPr>
                <w:rFonts w:ascii="Calibri" w:hAnsi="Calibri" w:cs="Calibri"/>
              </w:rPr>
              <w:t>Competent but main</w:t>
            </w:r>
            <w:r>
              <w:rPr>
                <w:rFonts w:ascii="Calibri" w:hAnsi="Calibri" w:cs="Calibri"/>
              </w:rPr>
              <w:t>ly descriptive, some attempt assessing each organization</w:t>
            </w:r>
          </w:p>
        </w:tc>
        <w:tc>
          <w:tcPr>
            <w:tcW w:w="3128" w:type="dxa"/>
          </w:tcPr>
          <w:p w14:paraId="4CCF153C" w14:textId="77777777" w:rsidR="00E00426" w:rsidRDefault="00E00426" w:rsidP="00E00426">
            <w:pPr>
              <w:rPr>
                <w:rFonts w:ascii="Calibri" w:hAnsi="Calibri" w:cs="Calibri"/>
              </w:rPr>
            </w:pPr>
            <w:r>
              <w:rPr>
                <w:rFonts w:ascii="Calibri" w:hAnsi="Calibri" w:cs="Calibri"/>
              </w:rPr>
              <w:t>Good organization</w:t>
            </w:r>
          </w:p>
          <w:p w14:paraId="3F6E872C" w14:textId="77777777" w:rsidR="00E00426" w:rsidRDefault="00E00426" w:rsidP="00E00426">
            <w:pPr>
              <w:rPr>
                <w:rFonts w:ascii="Calibri" w:hAnsi="Calibri" w:cs="Calibri"/>
              </w:rPr>
            </w:pPr>
            <w:r>
              <w:rPr>
                <w:rFonts w:ascii="Calibri" w:hAnsi="Calibri" w:cs="Calibri"/>
              </w:rPr>
              <w:t>Terminology used fairly consistently</w:t>
            </w:r>
          </w:p>
          <w:p w14:paraId="6F44ECA8" w14:textId="77777777" w:rsidR="00E00426" w:rsidRDefault="00E00426" w:rsidP="00E00426">
            <w:pPr>
              <w:rPr>
                <w:rFonts w:ascii="Calibri" w:hAnsi="Calibri" w:cs="Calibri"/>
              </w:rPr>
            </w:pPr>
            <w:r>
              <w:rPr>
                <w:rFonts w:ascii="Calibri" w:hAnsi="Calibri" w:cs="Calibri"/>
              </w:rPr>
              <w:t>Good working bibliography</w:t>
            </w:r>
          </w:p>
          <w:p w14:paraId="0E447DCD" w14:textId="77777777" w:rsidR="002160B6" w:rsidRPr="00C37717" w:rsidRDefault="002160B6" w:rsidP="00E00426">
            <w:pPr>
              <w:rPr>
                <w:rFonts w:ascii="Calibri" w:hAnsi="Calibri" w:cs="Calibri"/>
              </w:rPr>
            </w:pPr>
          </w:p>
        </w:tc>
      </w:tr>
      <w:tr w:rsidR="00E00426" w:rsidRPr="00C37717" w14:paraId="537C2975" w14:textId="77777777" w:rsidTr="00E00426">
        <w:tc>
          <w:tcPr>
            <w:tcW w:w="823" w:type="dxa"/>
          </w:tcPr>
          <w:p w14:paraId="73C2B61E" w14:textId="77777777" w:rsidR="00E00426" w:rsidRPr="00C37717" w:rsidRDefault="00E00426" w:rsidP="00E00426">
            <w:pPr>
              <w:jc w:val="center"/>
              <w:rPr>
                <w:rFonts w:ascii="Calibri" w:hAnsi="Calibri" w:cs="Calibri"/>
                <w:b/>
              </w:rPr>
            </w:pPr>
            <w:r w:rsidRPr="00C37717">
              <w:rPr>
                <w:rFonts w:ascii="Calibri" w:hAnsi="Calibri" w:cs="Calibri"/>
                <w:b/>
              </w:rPr>
              <w:lastRenderedPageBreak/>
              <w:t>6</w:t>
            </w:r>
          </w:p>
        </w:tc>
        <w:tc>
          <w:tcPr>
            <w:tcW w:w="2795" w:type="dxa"/>
          </w:tcPr>
          <w:p w14:paraId="0FD19683" w14:textId="77777777" w:rsidR="00E00426" w:rsidRPr="00C37717" w:rsidRDefault="00E00426" w:rsidP="00E00426">
            <w:pPr>
              <w:rPr>
                <w:rFonts w:ascii="Calibri" w:hAnsi="Calibri" w:cs="Calibri"/>
              </w:rPr>
            </w:pPr>
            <w:r w:rsidRPr="00C37717">
              <w:rPr>
                <w:rFonts w:ascii="Calibri" w:hAnsi="Calibri" w:cs="Calibri"/>
              </w:rPr>
              <w:t>Generally accurate knowledge and understanding but with some minor omissions</w:t>
            </w:r>
          </w:p>
        </w:tc>
        <w:tc>
          <w:tcPr>
            <w:tcW w:w="3128" w:type="dxa"/>
          </w:tcPr>
          <w:p w14:paraId="7687CB92" w14:textId="77777777" w:rsidR="00E00426" w:rsidRPr="00C37717" w:rsidRDefault="00E00426" w:rsidP="00A24CC2">
            <w:pPr>
              <w:rPr>
                <w:rFonts w:ascii="Calibri" w:hAnsi="Calibri" w:cs="Calibri"/>
              </w:rPr>
            </w:pPr>
            <w:r w:rsidRPr="00C37717">
              <w:rPr>
                <w:rFonts w:ascii="Calibri" w:hAnsi="Calibri" w:cs="Calibri"/>
              </w:rPr>
              <w:t xml:space="preserve">Appropriate analysis, some attempt at evaluation but maybe unbalanced, most of the </w:t>
            </w:r>
            <w:r w:rsidR="00A24CC2">
              <w:rPr>
                <w:rFonts w:ascii="Calibri" w:hAnsi="Calibri" w:cs="Calibri"/>
              </w:rPr>
              <w:t>assessment covered</w:t>
            </w:r>
          </w:p>
        </w:tc>
        <w:tc>
          <w:tcPr>
            <w:tcW w:w="3128" w:type="dxa"/>
          </w:tcPr>
          <w:p w14:paraId="529991C8" w14:textId="77777777" w:rsidR="00E00426" w:rsidRDefault="00E00426" w:rsidP="00E00426">
            <w:pPr>
              <w:rPr>
                <w:rFonts w:ascii="Calibri" w:hAnsi="Calibri" w:cs="Calibri"/>
              </w:rPr>
            </w:pPr>
            <w:r>
              <w:rPr>
                <w:rFonts w:ascii="Calibri" w:hAnsi="Calibri" w:cs="Calibri"/>
              </w:rPr>
              <w:t>Very good organization</w:t>
            </w:r>
          </w:p>
          <w:p w14:paraId="687A754E" w14:textId="77777777" w:rsidR="00E00426" w:rsidRDefault="00E00426" w:rsidP="00E00426">
            <w:pPr>
              <w:rPr>
                <w:rFonts w:ascii="Calibri" w:hAnsi="Calibri" w:cs="Calibri"/>
              </w:rPr>
            </w:pPr>
            <w:r>
              <w:rPr>
                <w:rFonts w:ascii="Calibri" w:hAnsi="Calibri" w:cs="Calibri"/>
              </w:rPr>
              <w:t>Terminology used very consistently</w:t>
            </w:r>
          </w:p>
          <w:p w14:paraId="3CF30E66" w14:textId="77777777" w:rsidR="00E00426" w:rsidRPr="00C37717" w:rsidRDefault="00E00426" w:rsidP="00E00426">
            <w:pPr>
              <w:rPr>
                <w:rFonts w:ascii="Calibri" w:hAnsi="Calibri" w:cs="Calibri"/>
              </w:rPr>
            </w:pPr>
            <w:r>
              <w:rPr>
                <w:rFonts w:ascii="Calibri" w:hAnsi="Calibri" w:cs="Calibri"/>
              </w:rPr>
              <w:t>Very good working bibliography with a range of sources consulted</w:t>
            </w:r>
          </w:p>
        </w:tc>
      </w:tr>
      <w:tr w:rsidR="00E00426" w:rsidRPr="00C37717" w14:paraId="2FDBA6DF" w14:textId="77777777" w:rsidTr="00E00426">
        <w:tc>
          <w:tcPr>
            <w:tcW w:w="823" w:type="dxa"/>
          </w:tcPr>
          <w:p w14:paraId="5D4F5581" w14:textId="77777777" w:rsidR="00E00426" w:rsidRPr="00C37717" w:rsidRDefault="00E00426" w:rsidP="00E00426">
            <w:pPr>
              <w:jc w:val="center"/>
              <w:rPr>
                <w:rFonts w:ascii="Calibri" w:hAnsi="Calibri" w:cs="Calibri"/>
                <w:b/>
              </w:rPr>
            </w:pPr>
            <w:r w:rsidRPr="00C37717">
              <w:rPr>
                <w:rFonts w:ascii="Calibri" w:hAnsi="Calibri" w:cs="Calibri"/>
                <w:b/>
              </w:rPr>
              <w:t>7</w:t>
            </w:r>
          </w:p>
        </w:tc>
        <w:tc>
          <w:tcPr>
            <w:tcW w:w="2795" w:type="dxa"/>
          </w:tcPr>
          <w:p w14:paraId="47901433" w14:textId="77777777" w:rsidR="00E00426" w:rsidRPr="00C37717" w:rsidRDefault="00E00426" w:rsidP="00E00426">
            <w:pPr>
              <w:rPr>
                <w:rFonts w:ascii="Calibri" w:hAnsi="Calibri" w:cs="Calibri"/>
              </w:rPr>
            </w:pPr>
            <w:r w:rsidRPr="00C37717">
              <w:rPr>
                <w:rFonts w:ascii="Calibri" w:hAnsi="Calibri" w:cs="Calibri"/>
              </w:rPr>
              <w:t xml:space="preserve">Accurate, specific, well-detailed knowledge and </w:t>
            </w:r>
            <w:r>
              <w:rPr>
                <w:rFonts w:ascii="Calibri" w:hAnsi="Calibri" w:cs="Calibri"/>
              </w:rPr>
              <w:t>understanding of Kenya’s regions and Nairobi</w:t>
            </w:r>
          </w:p>
        </w:tc>
        <w:tc>
          <w:tcPr>
            <w:tcW w:w="3128" w:type="dxa"/>
          </w:tcPr>
          <w:p w14:paraId="7D63B64D" w14:textId="77777777" w:rsidR="00E00426" w:rsidRPr="00C37717" w:rsidRDefault="00E00426" w:rsidP="00E00426">
            <w:pPr>
              <w:rPr>
                <w:rFonts w:ascii="Calibri" w:hAnsi="Calibri" w:cs="Calibri"/>
              </w:rPr>
            </w:pPr>
            <w:r w:rsidRPr="00C37717">
              <w:rPr>
                <w:rFonts w:ascii="Calibri" w:hAnsi="Calibri" w:cs="Calibri"/>
              </w:rPr>
              <w:t>Sound detailed analysis, well balanced wit</w:t>
            </w:r>
            <w:r w:rsidR="00A24CC2">
              <w:rPr>
                <w:rFonts w:ascii="Calibri" w:hAnsi="Calibri" w:cs="Calibri"/>
              </w:rPr>
              <w:t>h clear assessments of the organizations</w:t>
            </w:r>
          </w:p>
        </w:tc>
        <w:tc>
          <w:tcPr>
            <w:tcW w:w="3128" w:type="dxa"/>
          </w:tcPr>
          <w:p w14:paraId="755596A4" w14:textId="77777777" w:rsidR="00E00426" w:rsidRDefault="00E00426" w:rsidP="00E00426">
            <w:pPr>
              <w:rPr>
                <w:rFonts w:ascii="Calibri" w:hAnsi="Calibri" w:cs="Calibri"/>
              </w:rPr>
            </w:pPr>
            <w:r>
              <w:rPr>
                <w:rFonts w:ascii="Calibri" w:hAnsi="Calibri" w:cs="Calibri"/>
              </w:rPr>
              <w:t>Excellent organization</w:t>
            </w:r>
          </w:p>
          <w:p w14:paraId="6F80F65B" w14:textId="77777777" w:rsidR="00E00426" w:rsidRDefault="00E00426" w:rsidP="00E00426">
            <w:pPr>
              <w:rPr>
                <w:rFonts w:ascii="Calibri" w:hAnsi="Calibri" w:cs="Calibri"/>
              </w:rPr>
            </w:pPr>
            <w:r>
              <w:rPr>
                <w:rFonts w:ascii="Calibri" w:hAnsi="Calibri" w:cs="Calibri"/>
              </w:rPr>
              <w:t>Terminology used thoroughly and consistently throughout</w:t>
            </w:r>
          </w:p>
          <w:p w14:paraId="4177E6BD" w14:textId="77777777" w:rsidR="00E00426" w:rsidRPr="00C37717" w:rsidRDefault="00E00426" w:rsidP="00E00426">
            <w:pPr>
              <w:rPr>
                <w:rFonts w:ascii="Calibri" w:hAnsi="Calibri" w:cs="Calibri"/>
              </w:rPr>
            </w:pPr>
            <w:r>
              <w:rPr>
                <w:rFonts w:ascii="Calibri" w:hAnsi="Calibri" w:cs="Calibri"/>
              </w:rPr>
              <w:t>Excellent working bibliography with a wide range of scholarly sources consulted</w:t>
            </w:r>
          </w:p>
        </w:tc>
      </w:tr>
    </w:tbl>
    <w:p w14:paraId="189D740F" w14:textId="77777777" w:rsidR="00E00426" w:rsidRDefault="00E00426" w:rsidP="00E00426"/>
    <w:p w14:paraId="6B7A1C05" w14:textId="77777777" w:rsidR="00E00426" w:rsidRPr="00C37717" w:rsidRDefault="00E00426" w:rsidP="00E00426">
      <w:pPr>
        <w:rPr>
          <w:rFonts w:ascii="Calibri" w:hAnsi="Calibri" w:cs="Calibri"/>
          <w:b/>
        </w:rPr>
      </w:pPr>
      <w:r w:rsidRPr="00C37717">
        <w:rPr>
          <w:rFonts w:ascii="Calibri" w:hAnsi="Calibri" w:cs="Calibri"/>
          <w:b/>
        </w:rPr>
        <w:t>Final Grade awarded:</w:t>
      </w:r>
    </w:p>
    <w:p w14:paraId="4691CAFA" w14:textId="77777777" w:rsidR="00E00426" w:rsidRPr="00C37717" w:rsidRDefault="00E00426" w:rsidP="00E00426">
      <w:pPr>
        <w:rPr>
          <w:rFonts w:ascii="Calibri" w:hAnsi="Calibri" w:cs="Calibri"/>
          <w:b/>
        </w:rPr>
      </w:pPr>
    </w:p>
    <w:p w14:paraId="6224A6AB" w14:textId="77777777" w:rsidR="00E00426" w:rsidRPr="00C37717" w:rsidRDefault="00E00426" w:rsidP="00E00426">
      <w:pPr>
        <w:rPr>
          <w:rFonts w:ascii="Calibri" w:hAnsi="Calibri" w:cs="Calibri"/>
          <w:b/>
        </w:rPr>
      </w:pPr>
      <w:r w:rsidRPr="00C37717">
        <w:rPr>
          <w:rFonts w:ascii="Calibri" w:hAnsi="Calibri" w:cs="Calibri"/>
          <w:b/>
        </w:rPr>
        <w:t>Teacher comments:</w:t>
      </w:r>
    </w:p>
    <w:p w14:paraId="331AE3C2" w14:textId="77777777" w:rsidR="0011442D" w:rsidRPr="0011442D" w:rsidRDefault="0011442D">
      <w:pPr>
        <w:rPr>
          <w:rFonts w:asciiTheme="majorHAnsi" w:hAnsiTheme="majorHAnsi"/>
        </w:rPr>
      </w:pPr>
    </w:p>
    <w:sectPr w:rsidR="0011442D" w:rsidRPr="0011442D" w:rsidSect="00E909F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902BF" w14:textId="77777777" w:rsidR="00D069E7" w:rsidRDefault="00D069E7" w:rsidP="00E909F7">
      <w:r>
        <w:separator/>
      </w:r>
    </w:p>
  </w:endnote>
  <w:endnote w:type="continuationSeparator" w:id="0">
    <w:p w14:paraId="5F85D900" w14:textId="77777777" w:rsidR="00D069E7" w:rsidRDefault="00D069E7" w:rsidP="00E9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4316D" w14:textId="77777777" w:rsidR="00D069E7" w:rsidRDefault="00D069E7" w:rsidP="00E909F7">
      <w:r>
        <w:separator/>
      </w:r>
    </w:p>
  </w:footnote>
  <w:footnote w:type="continuationSeparator" w:id="0">
    <w:p w14:paraId="34AEBC7E" w14:textId="77777777" w:rsidR="00D069E7" w:rsidRDefault="00D069E7" w:rsidP="00E90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DAE"/>
    <w:multiLevelType w:val="hybridMultilevel"/>
    <w:tmpl w:val="AC9A3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2D"/>
    <w:rsid w:val="0011442D"/>
    <w:rsid w:val="002160B6"/>
    <w:rsid w:val="002F72B9"/>
    <w:rsid w:val="00A24CC2"/>
    <w:rsid w:val="00B56DA3"/>
    <w:rsid w:val="00D069E7"/>
    <w:rsid w:val="00E00426"/>
    <w:rsid w:val="00E90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9A7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4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42D"/>
    <w:rPr>
      <w:rFonts w:ascii="Lucida Grande" w:hAnsi="Lucida Grande" w:cs="Lucida Grande"/>
      <w:sz w:val="18"/>
      <w:szCs w:val="18"/>
    </w:rPr>
  </w:style>
  <w:style w:type="paragraph" w:styleId="ListParagraph">
    <w:name w:val="List Paragraph"/>
    <w:basedOn w:val="Normal"/>
    <w:uiPriority w:val="34"/>
    <w:qFormat/>
    <w:rsid w:val="0011442D"/>
    <w:pPr>
      <w:ind w:left="720"/>
      <w:contextualSpacing/>
    </w:pPr>
  </w:style>
  <w:style w:type="paragraph" w:styleId="Header">
    <w:name w:val="header"/>
    <w:basedOn w:val="Normal"/>
    <w:link w:val="HeaderChar"/>
    <w:uiPriority w:val="99"/>
    <w:unhideWhenUsed/>
    <w:rsid w:val="00E909F7"/>
    <w:pPr>
      <w:tabs>
        <w:tab w:val="center" w:pos="4320"/>
        <w:tab w:val="right" w:pos="8640"/>
      </w:tabs>
    </w:pPr>
  </w:style>
  <w:style w:type="character" w:customStyle="1" w:styleId="HeaderChar">
    <w:name w:val="Header Char"/>
    <w:basedOn w:val="DefaultParagraphFont"/>
    <w:link w:val="Header"/>
    <w:uiPriority w:val="99"/>
    <w:rsid w:val="00E909F7"/>
  </w:style>
  <w:style w:type="paragraph" w:styleId="Footer">
    <w:name w:val="footer"/>
    <w:basedOn w:val="Normal"/>
    <w:link w:val="FooterChar"/>
    <w:uiPriority w:val="99"/>
    <w:unhideWhenUsed/>
    <w:rsid w:val="00E909F7"/>
    <w:pPr>
      <w:tabs>
        <w:tab w:val="center" w:pos="4320"/>
        <w:tab w:val="right" w:pos="8640"/>
      </w:tabs>
    </w:pPr>
  </w:style>
  <w:style w:type="character" w:customStyle="1" w:styleId="FooterChar">
    <w:name w:val="Footer Char"/>
    <w:basedOn w:val="DefaultParagraphFont"/>
    <w:link w:val="Footer"/>
    <w:uiPriority w:val="99"/>
    <w:rsid w:val="00E909F7"/>
  </w:style>
  <w:style w:type="table" w:styleId="LightShading-Accent1">
    <w:name w:val="Light Shading Accent 1"/>
    <w:basedOn w:val="TableNormal"/>
    <w:uiPriority w:val="60"/>
    <w:rsid w:val="00E909F7"/>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4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42D"/>
    <w:rPr>
      <w:rFonts w:ascii="Lucida Grande" w:hAnsi="Lucida Grande" w:cs="Lucida Grande"/>
      <w:sz w:val="18"/>
      <w:szCs w:val="18"/>
    </w:rPr>
  </w:style>
  <w:style w:type="paragraph" w:styleId="ListParagraph">
    <w:name w:val="List Paragraph"/>
    <w:basedOn w:val="Normal"/>
    <w:uiPriority w:val="34"/>
    <w:qFormat/>
    <w:rsid w:val="0011442D"/>
    <w:pPr>
      <w:ind w:left="720"/>
      <w:contextualSpacing/>
    </w:pPr>
  </w:style>
  <w:style w:type="paragraph" w:styleId="Header">
    <w:name w:val="header"/>
    <w:basedOn w:val="Normal"/>
    <w:link w:val="HeaderChar"/>
    <w:uiPriority w:val="99"/>
    <w:unhideWhenUsed/>
    <w:rsid w:val="00E909F7"/>
    <w:pPr>
      <w:tabs>
        <w:tab w:val="center" w:pos="4320"/>
        <w:tab w:val="right" w:pos="8640"/>
      </w:tabs>
    </w:pPr>
  </w:style>
  <w:style w:type="character" w:customStyle="1" w:styleId="HeaderChar">
    <w:name w:val="Header Char"/>
    <w:basedOn w:val="DefaultParagraphFont"/>
    <w:link w:val="Header"/>
    <w:uiPriority w:val="99"/>
    <w:rsid w:val="00E909F7"/>
  </w:style>
  <w:style w:type="paragraph" w:styleId="Footer">
    <w:name w:val="footer"/>
    <w:basedOn w:val="Normal"/>
    <w:link w:val="FooterChar"/>
    <w:uiPriority w:val="99"/>
    <w:unhideWhenUsed/>
    <w:rsid w:val="00E909F7"/>
    <w:pPr>
      <w:tabs>
        <w:tab w:val="center" w:pos="4320"/>
        <w:tab w:val="right" w:pos="8640"/>
      </w:tabs>
    </w:pPr>
  </w:style>
  <w:style w:type="character" w:customStyle="1" w:styleId="FooterChar">
    <w:name w:val="Footer Char"/>
    <w:basedOn w:val="DefaultParagraphFont"/>
    <w:link w:val="Footer"/>
    <w:uiPriority w:val="99"/>
    <w:rsid w:val="00E909F7"/>
  </w:style>
  <w:style w:type="table" w:styleId="LightShading-Accent1">
    <w:name w:val="Light Shading Accent 1"/>
    <w:basedOn w:val="TableNormal"/>
    <w:uiPriority w:val="60"/>
    <w:rsid w:val="00E909F7"/>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E562C88-E593-4F85-A9AF-131E24CB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c:creator>
  <cp:lastModifiedBy>William Green</cp:lastModifiedBy>
  <cp:revision>3</cp:revision>
  <cp:lastPrinted>2017-03-09T05:51:00Z</cp:lastPrinted>
  <dcterms:created xsi:type="dcterms:W3CDTF">2016-09-16T06:19:00Z</dcterms:created>
  <dcterms:modified xsi:type="dcterms:W3CDTF">2017-03-09T05:51:00Z</dcterms:modified>
</cp:coreProperties>
</file>